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35" w:rsidRPr="00D66535" w:rsidRDefault="00D66535" w:rsidP="00D66535">
      <w:pPr>
        <w:spacing w:after="0"/>
        <w:rPr>
          <w:rFonts w:ascii="Candara" w:hAnsi="Candara"/>
          <w:b/>
          <w:sz w:val="40"/>
          <w:szCs w:val="24"/>
          <w:u w:val="single"/>
        </w:rPr>
      </w:pPr>
      <w:r w:rsidRPr="00D66535">
        <w:rPr>
          <w:rFonts w:ascii="Candara" w:hAnsi="Candara"/>
          <w:b/>
          <w:sz w:val="40"/>
          <w:szCs w:val="24"/>
          <w:u w:val="single"/>
        </w:rPr>
        <w:t>Teilnehmende Betriebe  Ausbildungsoffensive 2012</w:t>
      </w:r>
    </w:p>
    <w:p w:rsidR="00D66535" w:rsidRPr="00D66535" w:rsidRDefault="00D66535" w:rsidP="00D66535">
      <w:pPr>
        <w:spacing w:after="0"/>
        <w:rPr>
          <w:rFonts w:ascii="Candara" w:hAnsi="Candara"/>
          <w:sz w:val="28"/>
          <w:szCs w:val="24"/>
        </w:rPr>
      </w:pPr>
    </w:p>
    <w:tbl>
      <w:tblPr>
        <w:tblStyle w:val="Tabellenras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b/>
                <w:sz w:val="32"/>
                <w:szCs w:val="24"/>
              </w:rPr>
            </w:pPr>
            <w:r w:rsidRPr="00D66535">
              <w:rPr>
                <w:rFonts w:ascii="Candara" w:hAnsi="Candara"/>
                <w:b/>
                <w:sz w:val="32"/>
                <w:szCs w:val="24"/>
              </w:rPr>
              <w:t>Betrieb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b/>
                <w:sz w:val="32"/>
                <w:szCs w:val="24"/>
              </w:rPr>
            </w:pPr>
            <w:r w:rsidRPr="00D66535">
              <w:rPr>
                <w:rFonts w:ascii="Candara" w:hAnsi="Candara"/>
                <w:b/>
                <w:sz w:val="32"/>
                <w:szCs w:val="24"/>
              </w:rPr>
              <w:t>Ort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Optik Weis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GAR Garten- u. Agrarmarkt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Bänninger</w:t>
            </w:r>
            <w:proofErr w:type="spellEnd"/>
            <w:r w:rsidRPr="00D66535">
              <w:rPr>
                <w:rFonts w:ascii="Candara" w:hAnsi="Candara"/>
                <w:sz w:val="32"/>
                <w:szCs w:val="24"/>
              </w:rPr>
              <w:t xml:space="preserve"> GmbH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Elektro</w:t>
            </w:r>
            <w:proofErr w:type="spellEnd"/>
            <w:r w:rsidRPr="00D66535">
              <w:rPr>
                <w:rFonts w:ascii="Candara" w:hAnsi="Candara"/>
                <w:sz w:val="32"/>
                <w:szCs w:val="24"/>
              </w:rPr>
              <w:t xml:space="preserve"> Nicolai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Kita Kunterbunt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Kita Anne Frank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Kita Pusteblume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ASound&amp;Light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35460 Staufenberg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Johanniter Sozialstation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Schwabfrucht GmbH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 xml:space="preserve">Golfpark </w:t>
            </w: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Winnerod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 xml:space="preserve">Edeka </w:t>
            </w: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Burkhardsfelden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Sparkasse Gießen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35390 Gießen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Fotograf C. Kettner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Fotostudio Böhme-Rahn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Stadtwerke Gießen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35398 Gießen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Schwalb Reisen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Firma Stein &amp; Sohn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Gemeindeverwaltung Buseck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Gemeindeverwaltung Reiskirchen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Firma Bosch Thermotechnik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35576 Wetzlar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Firma Barsch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35447 Reiskirchen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Neukauf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 xml:space="preserve">Bauunternehmen Becker </w:t>
            </w: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Beuern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 xml:space="preserve">Creative </w:t>
            </w: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Arts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35398 Gießen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ZR Entsorgung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 xml:space="preserve">Garten-Landschaftsbau </w:t>
            </w: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Jüptner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Metallbau Zimmermann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35396 Gießen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Naturstein Engelbrecht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 xml:space="preserve">Heizungsbau </w:t>
            </w:r>
            <w:proofErr w:type="spellStart"/>
            <w:r w:rsidRPr="00D66535">
              <w:rPr>
                <w:rFonts w:ascii="Candara" w:hAnsi="Candara"/>
                <w:sz w:val="32"/>
                <w:szCs w:val="24"/>
              </w:rPr>
              <w:t>Schepp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  <w:tr w:rsidR="00D66535" w:rsidRPr="00D66535" w:rsidTr="00D6653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Baudekoration Gans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535" w:rsidRPr="00D66535" w:rsidRDefault="00D66535">
            <w:pPr>
              <w:rPr>
                <w:rFonts w:ascii="Candara" w:hAnsi="Candara"/>
                <w:sz w:val="32"/>
                <w:szCs w:val="24"/>
              </w:rPr>
            </w:pPr>
            <w:r w:rsidRPr="00D66535">
              <w:rPr>
                <w:rFonts w:ascii="Candara" w:hAnsi="Candara"/>
                <w:sz w:val="32"/>
                <w:szCs w:val="24"/>
              </w:rPr>
              <w:t>35418 Buseck</w:t>
            </w:r>
          </w:p>
        </w:tc>
      </w:tr>
    </w:tbl>
    <w:p w:rsidR="00D66535" w:rsidRPr="00D66535" w:rsidRDefault="00D66535" w:rsidP="00D66535">
      <w:pPr>
        <w:spacing w:after="0"/>
        <w:rPr>
          <w:rFonts w:ascii="Candara" w:hAnsi="Candara"/>
          <w:sz w:val="28"/>
          <w:szCs w:val="24"/>
        </w:rPr>
      </w:pPr>
    </w:p>
    <w:p w:rsidR="00D66535" w:rsidRPr="00D66535" w:rsidRDefault="00D66535" w:rsidP="00D66535">
      <w:pPr>
        <w:spacing w:after="0"/>
        <w:rPr>
          <w:rFonts w:ascii="Candara" w:hAnsi="Candara"/>
          <w:sz w:val="28"/>
          <w:szCs w:val="24"/>
        </w:rPr>
      </w:pPr>
    </w:p>
    <w:p w:rsidR="00D66535" w:rsidRPr="00D66535" w:rsidRDefault="00D66535" w:rsidP="00D66535">
      <w:pPr>
        <w:rPr>
          <w:sz w:val="24"/>
        </w:rPr>
      </w:pPr>
    </w:p>
    <w:p w:rsidR="00E729D7" w:rsidRPr="00D66535" w:rsidRDefault="00E729D7">
      <w:pPr>
        <w:rPr>
          <w:sz w:val="24"/>
        </w:rPr>
      </w:pPr>
      <w:bookmarkStart w:id="0" w:name="_GoBack"/>
      <w:bookmarkEnd w:id="0"/>
    </w:p>
    <w:sectPr w:rsidR="00E729D7" w:rsidRPr="00D66535" w:rsidSect="00D6653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5"/>
    <w:rsid w:val="00D66535"/>
    <w:rsid w:val="00E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6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6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2012-11-12T14:49:00Z</dcterms:created>
  <dcterms:modified xsi:type="dcterms:W3CDTF">2012-11-12T14:50:00Z</dcterms:modified>
</cp:coreProperties>
</file>